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C2" w:rsidRDefault="00CA42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860C2" w:rsidRDefault="00CA42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a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9860C2">
        <w:tc>
          <w:tcPr>
            <w:tcW w:w="3261" w:type="dxa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9860C2">
        <w:tc>
          <w:tcPr>
            <w:tcW w:w="3261" w:type="dxa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358" w:type="dxa"/>
            <w:shd w:val="clear" w:color="auto" w:fill="auto"/>
          </w:tcPr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860C2">
        <w:tc>
          <w:tcPr>
            <w:tcW w:w="3261" w:type="dxa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9860C2">
        <w:tc>
          <w:tcPr>
            <w:tcW w:w="3261" w:type="dxa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860C2">
        <w:tc>
          <w:tcPr>
            <w:tcW w:w="3261" w:type="dxa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860C2" w:rsidRDefault="00CA4227">
            <w:r>
              <w:rPr>
                <w:sz w:val="24"/>
                <w:szCs w:val="24"/>
              </w:rPr>
              <w:t>Зачет, зачет с оценкой</w:t>
            </w:r>
          </w:p>
        </w:tc>
      </w:tr>
      <w:tr w:rsidR="009860C2">
        <w:tc>
          <w:tcPr>
            <w:tcW w:w="3261" w:type="dxa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860C2" w:rsidRDefault="00CA42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9860C2">
        <w:tc>
          <w:tcPr>
            <w:tcW w:w="10037" w:type="dxa"/>
            <w:gridSpan w:val="3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Программные средства реализации </w:t>
            </w:r>
            <w:r>
              <w:rPr>
                <w:sz w:val="24"/>
                <w:szCs w:val="24"/>
              </w:rPr>
              <w:t>информационных процессов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9860C2">
        <w:tc>
          <w:tcPr>
            <w:tcW w:w="10037" w:type="dxa"/>
            <w:gridSpan w:val="3"/>
            <w:shd w:val="clear" w:color="auto" w:fill="E7E6E6" w:themeFill="background2"/>
          </w:tcPr>
          <w:p w:rsidR="009860C2" w:rsidRDefault="00CA422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860C2" w:rsidRDefault="00CA42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9860C2" w:rsidRDefault="00CA42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</w:t>
            </w:r>
            <w:r>
              <w:rPr>
                <w:sz w:val="24"/>
                <w:szCs w:val="24"/>
              </w:rPr>
              <w:t xml:space="preserve">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860C2" w:rsidRDefault="00CA42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9860C2" w:rsidRDefault="00CA42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860C2" w:rsidRDefault="00CA42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</w:t>
            </w:r>
            <w:r>
              <w:rPr>
                <w:sz w:val="24"/>
                <w:szCs w:val="24"/>
              </w:rPr>
              <w:t>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Теоретические </w:t>
            </w:r>
            <w:r>
              <w:rPr>
                <w:sz w:val="24"/>
                <w:szCs w:val="24"/>
              </w:rPr>
              <w:t>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</w:t>
            </w:r>
            <w:r>
              <w:rPr>
                <w:sz w:val="24"/>
                <w:szCs w:val="24"/>
              </w:rPr>
              <w:t xml:space="preserve">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</w:t>
            </w:r>
            <w:r>
              <w:rPr>
                <w:sz w:val="24"/>
                <w:szCs w:val="24"/>
              </w:rPr>
              <w:t>=549801</w:t>
            </w:r>
          </w:p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</w:t>
            </w:r>
            <w:r>
              <w:rPr>
                <w:sz w:val="24"/>
                <w:szCs w:val="24"/>
              </w:rPr>
              <w:t>://znanium.com/go.php?id=548234</w:t>
            </w:r>
          </w:p>
        </w:tc>
      </w:tr>
      <w:tr w:rsidR="009860C2">
        <w:tc>
          <w:tcPr>
            <w:tcW w:w="10037" w:type="dxa"/>
            <w:gridSpan w:val="3"/>
            <w:shd w:val="clear" w:color="auto" w:fill="E7E6E6" w:themeFill="background2"/>
          </w:tcPr>
          <w:p w:rsidR="009860C2" w:rsidRDefault="00CA42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</w:t>
            </w:r>
            <w:r>
              <w:rPr>
                <w:b/>
                <w:sz w:val="24"/>
                <w:szCs w:val="24"/>
              </w:rPr>
              <w:t xml:space="preserve">нь лицензионное программное обеспечение: </w:t>
            </w:r>
          </w:p>
          <w:p w:rsidR="009860C2" w:rsidRDefault="00CA42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>
              <w:rPr>
                <w:sz w:val="24"/>
                <w:szCs w:val="24"/>
              </w:rPr>
              <w:t>№ 35-У/2018 от «13» июня 2018 г.</w:t>
            </w:r>
          </w:p>
          <w:p w:rsidR="009860C2" w:rsidRDefault="00CA4227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9860C2" w:rsidRDefault="00CA422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 xml:space="preserve">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9860C2" w:rsidRDefault="00CA42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9860C2" w:rsidRDefault="00CA4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9860C2" w:rsidRDefault="00CA4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60C2">
        <w:tc>
          <w:tcPr>
            <w:tcW w:w="10037" w:type="dxa"/>
            <w:gridSpan w:val="3"/>
            <w:shd w:val="clear" w:color="auto" w:fill="E7E6E6" w:themeFill="background2"/>
          </w:tcPr>
          <w:p w:rsidR="009860C2" w:rsidRDefault="00CA42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60C2">
        <w:tc>
          <w:tcPr>
            <w:tcW w:w="10037" w:type="dxa"/>
            <w:gridSpan w:val="3"/>
            <w:shd w:val="clear" w:color="auto" w:fill="E7E6E6" w:themeFill="background2"/>
          </w:tcPr>
          <w:p w:rsidR="009860C2" w:rsidRDefault="00CA422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60C2">
        <w:tc>
          <w:tcPr>
            <w:tcW w:w="10037" w:type="dxa"/>
            <w:gridSpan w:val="3"/>
            <w:shd w:val="clear" w:color="auto" w:fill="auto"/>
          </w:tcPr>
          <w:p w:rsidR="009860C2" w:rsidRDefault="00CA42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данной дисциплине не реализуются</w:t>
            </w:r>
          </w:p>
        </w:tc>
      </w:tr>
    </w:tbl>
    <w:p w:rsidR="009860C2" w:rsidRDefault="009860C2">
      <w:pPr>
        <w:ind w:left="-284"/>
        <w:rPr>
          <w:sz w:val="24"/>
          <w:szCs w:val="24"/>
        </w:rPr>
      </w:pPr>
    </w:p>
    <w:p w:rsidR="009860C2" w:rsidRDefault="00CA4227">
      <w:pPr>
        <w:ind w:left="-284"/>
        <w:rPr>
          <w:sz w:val="24"/>
        </w:rPr>
      </w:pPr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>Зубкова Е.В., Бегичева С.В.</w:t>
      </w:r>
    </w:p>
    <w:p w:rsidR="009860C2" w:rsidRDefault="009860C2">
      <w:pPr>
        <w:ind w:left="-284"/>
        <w:rPr>
          <w:sz w:val="24"/>
        </w:rPr>
      </w:pPr>
    </w:p>
    <w:p w:rsidR="009860C2" w:rsidRDefault="009860C2">
      <w:pPr>
        <w:ind w:left="-284"/>
      </w:pPr>
      <w:bookmarkStart w:id="0" w:name="_GoBack"/>
      <w:bookmarkEnd w:id="0"/>
    </w:p>
    <w:sectPr w:rsidR="009860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C2"/>
    <w:rsid w:val="009860C2"/>
    <w:rsid w:val="00C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F2C"/>
  <w15:docId w15:val="{00FBA382-1C7E-482A-B02D-2205BAB2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20058A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20058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>УрГЭУ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админ</cp:lastModifiedBy>
  <cp:revision>2</cp:revision>
  <cp:lastPrinted>2019-07-08T11:04:00Z</cp:lastPrinted>
  <dcterms:created xsi:type="dcterms:W3CDTF">2020-03-31T11:32:00Z</dcterms:created>
  <dcterms:modified xsi:type="dcterms:W3CDTF">2020-03-31T11:32:00Z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